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28029A" w:rsidRPr="0028029A" w14:paraId="3D0CB94E" w14:textId="77777777" w:rsidTr="00042EA0">
        <w:trPr>
          <w:trHeight w:hRule="exact" w:val="1155"/>
        </w:trPr>
        <w:tc>
          <w:tcPr>
            <w:tcW w:w="10699" w:type="dxa"/>
          </w:tcPr>
          <w:p w14:paraId="7956D7BD" w14:textId="3269059A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eastAsia="fi-FI"/>
              </w:rPr>
            </w:pPr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Lomake liitetään </w:t>
            </w:r>
            <w:r>
              <w:rPr>
                <w:rFonts w:ascii="Arial" w:eastAsia="Times New Roman" w:hAnsi="Arial" w:cs="Times New Roman"/>
                <w:sz w:val="22"/>
                <w:lang w:eastAsia="fi-FI"/>
              </w:rPr>
              <w:t>Hyvaks:n</w:t>
            </w:r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 tieteellisen tutkimuksen tutkimuslupahakemukseen, kun kyseessä on puhdas rekisteritutkimus, jossa rekisterinpitäjänä on </w:t>
            </w:r>
            <w:r>
              <w:rPr>
                <w:rFonts w:ascii="Arial" w:eastAsia="Times New Roman" w:hAnsi="Arial" w:cs="Times New Roman"/>
                <w:sz w:val="22"/>
                <w:lang w:eastAsia="fi-FI"/>
              </w:rPr>
              <w:t>Hyvaks</w:t>
            </w:r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 ja aineisto kerätään ainoastaan </w:t>
            </w:r>
            <w:r>
              <w:rPr>
                <w:rFonts w:ascii="Arial" w:eastAsia="Times New Roman" w:hAnsi="Arial" w:cs="Times New Roman"/>
                <w:sz w:val="22"/>
                <w:lang w:eastAsia="fi-FI"/>
              </w:rPr>
              <w:t>Hyvaks</w:t>
            </w:r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:n potilastietojärjestelmistä. Lomaketta hyödynnetään, kun </w:t>
            </w:r>
            <w:r>
              <w:rPr>
                <w:rFonts w:ascii="Arial" w:eastAsia="Times New Roman" w:hAnsi="Arial" w:cs="Times New Roman"/>
                <w:sz w:val="22"/>
                <w:lang w:eastAsia="fi-FI"/>
              </w:rPr>
              <w:t>Hyvaks</w:t>
            </w:r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:n tutkijat hakevat HUS </w:t>
            </w:r>
            <w:proofErr w:type="spellStart"/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>Aca</w:t>
            </w:r>
            <w:r w:rsidR="00230310">
              <w:rPr>
                <w:rFonts w:ascii="Arial" w:eastAsia="Times New Roman" w:hAnsi="Arial" w:cs="Times New Roman"/>
                <w:sz w:val="22"/>
                <w:lang w:eastAsia="fi-FI"/>
              </w:rPr>
              <w:t>medic</w:t>
            </w:r>
            <w:proofErr w:type="spellEnd"/>
            <w:r w:rsidRPr="0028029A">
              <w:rPr>
                <w:rFonts w:ascii="Arial" w:eastAsia="Times New Roman" w:hAnsi="Arial" w:cs="Times New Roman"/>
                <w:sz w:val="22"/>
                <w:lang w:eastAsia="fi-FI"/>
              </w:rPr>
              <w:t xml:space="preserve"> -tietoturvallista käyttöympäristöä </w:t>
            </w:r>
            <w:r w:rsidRPr="0028029A"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  <w:t>(erillinen ohje).</w:t>
            </w:r>
          </w:p>
          <w:p w14:paraId="139F6BB1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eastAsia="fi-FI"/>
              </w:rPr>
            </w:pPr>
          </w:p>
          <w:p w14:paraId="65F32CDB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i-FI"/>
              </w:rPr>
            </w:pPr>
          </w:p>
        </w:tc>
      </w:tr>
      <w:tr w:rsidR="0028029A" w:rsidRPr="0028029A" w14:paraId="71D12CF1" w14:textId="77777777" w:rsidTr="00042EA0">
        <w:trPr>
          <w:trHeight w:hRule="exact" w:val="1113"/>
        </w:trPr>
        <w:tc>
          <w:tcPr>
            <w:tcW w:w="10699" w:type="dxa"/>
          </w:tcPr>
          <w:p w14:paraId="2C2DC6D2" w14:textId="77777777" w:rsidR="0028029A" w:rsidRPr="0028029A" w:rsidRDefault="0028029A" w:rsidP="0028029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Hankkeen nimi (eli tutkimuksen virallinen nimi)</w:t>
            </w:r>
          </w:p>
          <w:p w14:paraId="733125D3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F85110E" w14:textId="77777777" w:rsidR="0028029A" w:rsidRPr="0028029A" w:rsidRDefault="0028029A" w:rsidP="0028029A">
            <w:pPr>
              <w:spacing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6EEC143C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28029A" w:rsidRPr="0028029A" w14:paraId="5E946972" w14:textId="77777777" w:rsidTr="00042EA0">
        <w:trPr>
          <w:cantSplit/>
          <w:trHeight w:val="959"/>
        </w:trPr>
        <w:tc>
          <w:tcPr>
            <w:tcW w:w="10699" w:type="dxa"/>
          </w:tcPr>
          <w:p w14:paraId="00B6102B" w14:textId="520CB354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Tutkimuslupanumero 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Hyvaks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:n tutkimusasiantuntija antaa rekisteritutkimuksen diaarinumeron, kun tutkimuslupa on hyväksytty)</w:t>
            </w:r>
          </w:p>
          <w:p w14:paraId="6396E369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2E9F3047" w14:textId="77777777" w:rsidR="0028029A" w:rsidRPr="0028029A" w:rsidRDefault="0028029A" w:rsidP="0028029A">
            <w:pPr>
              <w:spacing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2C0BDFC6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28029A" w:rsidRPr="0028029A" w14:paraId="33826A62" w14:textId="77777777" w:rsidTr="00042EA0">
        <w:trPr>
          <w:cantSplit/>
          <w:trHeight w:val="1024"/>
        </w:trPr>
        <w:tc>
          <w:tcPr>
            <w:tcW w:w="10699" w:type="dxa"/>
          </w:tcPr>
          <w:p w14:paraId="7E9E354B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Tutkimuslupa voimassa 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(hyväksytyn tutkimusluvan mukaisesti)</w:t>
            </w:r>
          </w:p>
          <w:p w14:paraId="166F7A41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4DB1DAC4" w14:textId="77777777" w:rsidR="0028029A" w:rsidRPr="0028029A" w:rsidRDefault="0028029A" w:rsidP="0028029A">
            <w:pPr>
              <w:spacing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3B227229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28029A" w:rsidRPr="0028029A" w14:paraId="4D41F64D" w14:textId="77777777" w:rsidTr="00042EA0">
        <w:trPr>
          <w:cantSplit/>
          <w:trHeight w:val="1269"/>
        </w:trPr>
        <w:tc>
          <w:tcPr>
            <w:tcW w:w="10699" w:type="dxa"/>
          </w:tcPr>
          <w:p w14:paraId="2D380320" w14:textId="49DE628E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Tietoturvallisen käyttöympäristön käyttöaikatarve 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Hyvaks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:n tutkimusasiantuntijat laskevat arvioidut kustannukset tarpeen mukaisesti)</w:t>
            </w:r>
          </w:p>
          <w:p w14:paraId="58DCAE14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250F0BBC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28029A" w:rsidRPr="0028029A" w14:paraId="20C7E229" w14:textId="77777777" w:rsidTr="00042EA0">
        <w:trPr>
          <w:cantSplit/>
          <w:trHeight w:val="1110"/>
        </w:trPr>
        <w:tc>
          <w:tcPr>
            <w:tcW w:w="10699" w:type="dxa"/>
          </w:tcPr>
          <w:p w14:paraId="7692BAFD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Organisaation tyyppi</w:t>
            </w:r>
          </w:p>
          <w:p w14:paraId="761C8600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F4DA536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28029A" w:rsidRPr="0028029A" w14:paraId="7FA37BB1" w14:textId="77777777" w:rsidTr="00042EA0">
        <w:trPr>
          <w:cantSplit/>
          <w:trHeight w:val="1290"/>
        </w:trPr>
        <w:tc>
          <w:tcPr>
            <w:tcW w:w="10699" w:type="dxa"/>
          </w:tcPr>
          <w:p w14:paraId="2F3BF4B2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Tutkimuksesta vastaava (PI) (nimi, sähköposti)</w:t>
            </w:r>
          </w:p>
          <w:p w14:paraId="2A27142D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83DCF13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363DE5BE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28029A" w:rsidRPr="0028029A" w14:paraId="5CCB97CB" w14:textId="77777777" w:rsidTr="00042EA0">
        <w:trPr>
          <w:cantSplit/>
          <w:trHeight w:val="3945"/>
        </w:trPr>
        <w:tc>
          <w:tcPr>
            <w:tcW w:w="10699" w:type="dxa"/>
          </w:tcPr>
          <w:p w14:paraId="3DCD350E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Tutkimusryhmän jäsenet (nimet ja s-posti niiltä, jotka luvitetaan työtilaan)</w:t>
            </w:r>
          </w:p>
          <w:p w14:paraId="04792864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70F30B0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28029A" w:rsidRPr="0028029A" w14:paraId="62F98CC3" w14:textId="77777777" w:rsidTr="00042EA0">
        <w:trPr>
          <w:cantSplit/>
          <w:trHeight w:val="9214"/>
        </w:trPr>
        <w:tc>
          <w:tcPr>
            <w:tcW w:w="10699" w:type="dxa"/>
          </w:tcPr>
          <w:p w14:paraId="098B2802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Tiivistelmä aineistosta ja sen käyttötarkoituksesta (lyhyt kuvaus tutkimuksesta ja minkälaista aineistoa se sisältää (dataa, kuvadataa etc.))</w:t>
            </w:r>
          </w:p>
          <w:p w14:paraId="3A8A7F5D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E44D3D2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617F129A" w14:textId="77777777" w:rsidR="0028029A" w:rsidRPr="0028029A" w:rsidRDefault="0028029A" w:rsidP="002802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28029A" w:rsidRPr="0028029A" w14:paraId="55BEA3F7" w14:textId="77777777" w:rsidTr="00042EA0">
        <w:trPr>
          <w:cantSplit/>
          <w:trHeight w:val="3261"/>
        </w:trPr>
        <w:tc>
          <w:tcPr>
            <w:tcW w:w="10699" w:type="dxa"/>
          </w:tcPr>
          <w:p w14:paraId="1A9A077C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Rekisteriaineiston määrittely (mikä rekisterinpitäjän dataa, kuka toimittaa aineiston HUSin tietopalveluun (s-posti ja puh.nro)</w:t>
            </w:r>
          </w:p>
          <w:p w14:paraId="221DD014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CC4534C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42BC881D" w14:textId="77777777" w:rsidR="0028029A" w:rsidRPr="0028029A" w:rsidRDefault="0028029A" w:rsidP="0028029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28029A" w:rsidRPr="0028029A" w14:paraId="4C0CED70" w14:textId="77777777" w:rsidTr="00042EA0">
        <w:tblPrEx>
          <w:tblLook w:val="04A0" w:firstRow="1" w:lastRow="0" w:firstColumn="1" w:lastColumn="0" w:noHBand="0" w:noVBand="1"/>
        </w:tblPrEx>
        <w:trPr>
          <w:cantSplit/>
          <w:trHeight w:val="2836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5FF" w14:textId="77777777" w:rsidR="0028029A" w:rsidRPr="0028029A" w:rsidRDefault="0028029A" w:rsidP="0028029A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fi-FI"/>
              </w:rPr>
            </w:pPr>
          </w:p>
          <w:p w14:paraId="11499442" w14:textId="48157FEB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Tilaan tietoturvallisen käyttöympäristön (kun aineisto on jo olemassa tai tulee muualta) </w:t>
            </w:r>
            <w:r w:rsidRPr="00280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-&gt;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”pelkkä työtila ilman aineistopoimintaa” 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Hyvaks</w:t>
            </w:r>
            <w:r w:rsidRPr="0028029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:n tutkija voi itse kerätä aineiston; HUSin aineistopoiminta maksullinen)</w:t>
            </w:r>
          </w:p>
          <w:p w14:paraId="4EC9596E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1D78A64F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FORMCHECKBOX </w:instrText>
            </w:r>
            <w:r w:rsidR="00277AC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277AC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Kyllä         </w:t>
            </w:r>
          </w:p>
          <w:p w14:paraId="3890D3E8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</w:t>
            </w:r>
          </w:p>
          <w:p w14:paraId="271E2F65" w14:textId="77777777" w:rsidR="0028029A" w:rsidRPr="0028029A" w:rsidRDefault="0028029A" w:rsidP="0028029A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FORMCHECKBOX </w:instrText>
            </w:r>
            <w:r w:rsidR="00277AC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277AC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Ei, mikä? 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28029A" w:rsidRPr="0028029A" w14:paraId="255EEBEA" w14:textId="77777777" w:rsidTr="00042EA0">
        <w:tblPrEx>
          <w:tblLook w:val="04A0" w:firstRow="1" w:lastRow="0" w:firstColumn="1" w:lastColumn="0" w:noHBand="0" w:noVBand="1"/>
        </w:tblPrEx>
        <w:trPr>
          <w:cantSplit/>
          <w:trHeight w:val="2111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0EC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Tietoturvallisen käyttöympäristön työkalut (riittääkö käyttöympäristön perustyökalut (MS Office/Excel, SPSS), vai halutaanko niiden lisäksi Azure ML (R, Python)</w:t>
            </w:r>
          </w:p>
          <w:p w14:paraId="6FDEF267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  <w:p w14:paraId="57063CFF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2802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28029A" w:rsidRPr="0028029A" w14:paraId="65952624" w14:textId="77777777" w:rsidTr="00042EA0">
        <w:tblPrEx>
          <w:tblLook w:val="04A0" w:firstRow="1" w:lastRow="0" w:firstColumn="1" w:lastColumn="0" w:noHBand="0" w:noVBand="1"/>
        </w:tblPrEx>
        <w:trPr>
          <w:cantSplit/>
          <w:trHeight w:val="2210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2B5A" w14:textId="77777777" w:rsidR="0028029A" w:rsidRPr="0028029A" w:rsidRDefault="0028029A" w:rsidP="002802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8029A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Laskutustiedot</w:t>
            </w:r>
          </w:p>
          <w:p w14:paraId="53C4F023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  <w:p w14:paraId="453D63C1" w14:textId="77777777" w:rsidR="0028029A" w:rsidRPr="0028029A" w:rsidRDefault="0028029A" w:rsidP="0028029A">
            <w:pPr>
              <w:spacing w:after="0" w:line="240" w:lineRule="auto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029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Verkkolaskuosoite</w:t>
            </w:r>
          </w:p>
          <w:p w14:paraId="231895BA" w14:textId="77777777" w:rsidR="009335DA" w:rsidRDefault="009335DA" w:rsidP="0028029A">
            <w:pPr>
              <w:spacing w:after="0" w:line="240" w:lineRule="auto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Keski-Suomen hyvinvointialue, Konsernihallinto</w:t>
            </w:r>
          </w:p>
          <w:p w14:paraId="262CA10D" w14:textId="77777777" w:rsidR="009335DA" w:rsidRDefault="009335DA" w:rsidP="0028029A">
            <w:pPr>
              <w:spacing w:after="0" w:line="240" w:lineRule="auto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OVT-tunnus: 003732213182</w:t>
            </w:r>
          </w:p>
          <w:p w14:paraId="7FE54780" w14:textId="7BF2A18D" w:rsidR="0028029A" w:rsidRPr="0028029A" w:rsidRDefault="0028029A" w:rsidP="0028029A">
            <w:pPr>
              <w:spacing w:after="0" w:line="240" w:lineRule="auto"/>
              <w:ind w:left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029A">
              <w:rPr>
                <w:rFonts w:ascii="Arial" w:eastAsia="Arial" w:hAnsi="Arial" w:cs="Arial"/>
                <w:sz w:val="20"/>
                <w:szCs w:val="20"/>
              </w:rPr>
              <w:t xml:space="preserve">Viite: </w:t>
            </w:r>
            <w:r w:rsidR="009335DA">
              <w:rPr>
                <w:rFonts w:ascii="Segoe UI" w:hAnsi="Segoe UI" w:cs="Segoe UI"/>
                <w:b/>
                <w:bCs/>
                <w:sz w:val="20"/>
                <w:szCs w:val="20"/>
              </w:rPr>
              <w:t>A10032</w:t>
            </w:r>
            <w:r w:rsidR="009335DA">
              <w:rPr>
                <w:rFonts w:ascii="Segoe UI" w:hAnsi="Segoe UI" w:cs="Segoe UI"/>
                <w:sz w:val="20"/>
                <w:szCs w:val="20"/>
              </w:rPr>
              <w:t xml:space="preserve"> Strategia ja palveluiden järjestäminen, tietojärjestelmät</w:t>
            </w:r>
          </w:p>
          <w:p w14:paraId="19F4F62F" w14:textId="77777777" w:rsidR="0028029A" w:rsidRPr="0028029A" w:rsidRDefault="0028029A" w:rsidP="002802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</w:tc>
      </w:tr>
    </w:tbl>
    <w:p w14:paraId="298BB0D3" w14:textId="77777777" w:rsidR="00551959" w:rsidRPr="003336D5" w:rsidRDefault="00551959" w:rsidP="003336D5"/>
    <w:sectPr w:rsidR="00551959" w:rsidRPr="003336D5" w:rsidSect="004955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EB2F" w14:textId="77777777" w:rsidR="0028029A" w:rsidRDefault="0028029A" w:rsidP="004E5121">
      <w:r>
        <w:separator/>
      </w:r>
    </w:p>
  </w:endnote>
  <w:endnote w:type="continuationSeparator" w:id="0">
    <w:p w14:paraId="353AB1CF" w14:textId="77777777" w:rsidR="0028029A" w:rsidRDefault="0028029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A68" w14:textId="77777777" w:rsidR="00C60C37" w:rsidRPr="004B2D77" w:rsidRDefault="00C60C37" w:rsidP="004B2D77">
    <w:pPr>
      <w:tabs>
        <w:tab w:val="left" w:pos="6405"/>
      </w:tabs>
      <w:spacing w:after="0" w:line="240" w:lineRule="auto"/>
      <w:rPr>
        <w:sz w:val="20"/>
        <w:szCs w:val="20"/>
      </w:rPr>
    </w:pPr>
    <w:bookmarkStart w:id="0" w:name="_Hlk58308153"/>
    <w:bookmarkStart w:id="1" w:name="_Hlk58308154"/>
  </w:p>
  <w:tbl>
    <w:tblPr>
      <w:tblStyle w:val="TaulukkoRuudukko"/>
      <w:tblW w:w="96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5"/>
    </w:tblGrid>
    <w:tr w:rsidR="00C60C37" w14:paraId="7DC25573" w14:textId="77777777" w:rsidTr="00A5470A">
      <w:trPr>
        <w:trHeight w:val="397"/>
      </w:trPr>
      <w:tc>
        <w:tcPr>
          <w:tcW w:w="9645" w:type="dxa"/>
          <w:tcBorders>
            <w:top w:val="nil"/>
          </w:tcBorders>
          <w:vAlign w:val="center"/>
        </w:tcPr>
        <w:p w14:paraId="36C34F34" w14:textId="77777777" w:rsidR="00C60C37" w:rsidRPr="0028029A" w:rsidRDefault="00321637" w:rsidP="003211FE">
          <w:pPr>
            <w:ind w:right="711"/>
            <w:jc w:val="center"/>
            <w:rPr>
              <w:color w:val="7ABCCA"/>
              <w:sz w:val="20"/>
              <w:szCs w:val="20"/>
            </w:rPr>
          </w:pPr>
          <w:bookmarkStart w:id="2" w:name="_Hlk516125846"/>
          <w:r w:rsidRPr="0028029A">
            <w:rPr>
              <w:rFonts w:ascii="Calibri" w:eastAsia="Calibri" w:hAnsi="Calibri" w:cs="Calibri"/>
              <w:color w:val="7ABCCA"/>
              <w:sz w:val="20"/>
              <w:szCs w:val="20"/>
            </w:rPr>
            <w:t>Keski-Suomen hyvinvointialue | www.hyvaks.fi</w:t>
          </w:r>
        </w:p>
      </w:tc>
    </w:tr>
    <w:bookmarkEnd w:id="0"/>
    <w:bookmarkEnd w:id="1"/>
    <w:bookmarkEnd w:id="2"/>
  </w:tbl>
  <w:p w14:paraId="23552287" w14:textId="77777777" w:rsidR="00FF1BB2" w:rsidRPr="004B2D77" w:rsidRDefault="00FF1BB2" w:rsidP="00D44D34">
    <w:pPr>
      <w:pStyle w:val="Alatunniste"/>
      <w:tabs>
        <w:tab w:val="clear" w:pos="4513"/>
        <w:tab w:val="clear" w:pos="9026"/>
        <w:tab w:val="left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436" w14:textId="77777777" w:rsidR="00FF1BB2" w:rsidRDefault="00FF1BB2" w:rsidP="00DD7610">
    <w:pPr>
      <w:pStyle w:val="Alatunniste"/>
    </w:pPr>
  </w:p>
  <w:tbl>
    <w:tblPr>
      <w:tblStyle w:val="TaulukkoRuudukko"/>
      <w:tblW w:w="969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3"/>
    </w:tblGrid>
    <w:tr w:rsidR="00FF1BB2" w14:paraId="41E44F1D" w14:textId="77777777" w:rsidTr="00460635">
      <w:tc>
        <w:tcPr>
          <w:tcW w:w="9693" w:type="dxa"/>
        </w:tcPr>
        <w:p w14:paraId="3FC9F5B7" w14:textId="77777777" w:rsidR="00FF1BB2" w:rsidRPr="0028029A" w:rsidRDefault="00321637" w:rsidP="00321637">
          <w:pPr>
            <w:ind w:right="-143"/>
            <w:jc w:val="center"/>
            <w:rPr>
              <w:rFonts w:cs="Lucida Sans Unicode"/>
              <w:color w:val="7ABCCA"/>
              <w:sz w:val="14"/>
            </w:rPr>
          </w:pPr>
          <w:r w:rsidRPr="0028029A">
            <w:rPr>
              <w:rFonts w:ascii="Calibri" w:eastAsia="Calibri" w:hAnsi="Calibri" w:cs="Calibri"/>
              <w:color w:val="7ABCCA"/>
              <w:sz w:val="20"/>
              <w:szCs w:val="20"/>
            </w:rPr>
            <w:t>Keski-Suomen hyvinvointialue | www.hyvaks.fi</w:t>
          </w:r>
        </w:p>
      </w:tc>
    </w:tr>
  </w:tbl>
  <w:p w14:paraId="6EBBD902" w14:textId="77777777" w:rsidR="00FF1BB2" w:rsidRDefault="00FF1B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7D4" w14:textId="77777777" w:rsidR="0028029A" w:rsidRDefault="0028029A" w:rsidP="004E5121">
      <w:r>
        <w:separator/>
      </w:r>
    </w:p>
  </w:footnote>
  <w:footnote w:type="continuationSeparator" w:id="0">
    <w:p w14:paraId="4F413B7B" w14:textId="77777777" w:rsidR="0028029A" w:rsidRDefault="0028029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727"/>
      <w:gridCol w:w="851"/>
      <w:gridCol w:w="1402"/>
    </w:tblGrid>
    <w:tr w:rsidR="00C60C37" w:rsidRPr="00541A83" w14:paraId="43ECBE85" w14:textId="77777777" w:rsidTr="001C196D">
      <w:trPr>
        <w:trHeight w:val="1077"/>
      </w:trPr>
      <w:tc>
        <w:tcPr>
          <w:tcW w:w="5211" w:type="dxa"/>
        </w:tcPr>
        <w:p w14:paraId="2B533362" w14:textId="77777777" w:rsidR="00C60C37" w:rsidRPr="00541A83" w:rsidRDefault="00211514" w:rsidP="00725D5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8FEE4E4" wp14:editId="259FCC15">
                <wp:extent cx="2160000" cy="505800"/>
                <wp:effectExtent l="0" t="0" r="0" b="8890"/>
                <wp:docPr id="5" name="Kuva 5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0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5567">
            <w:rPr>
              <w:b/>
            </w:rPr>
            <w:t xml:space="preserve"> </w:t>
          </w:r>
        </w:p>
      </w:tc>
      <w:tc>
        <w:tcPr>
          <w:tcW w:w="3578" w:type="dxa"/>
          <w:gridSpan w:val="2"/>
        </w:tcPr>
        <w:p w14:paraId="31E711DE" w14:textId="1B65D243" w:rsidR="00C60C37" w:rsidRPr="003324D3" w:rsidRDefault="00277ACA" w:rsidP="003324D3">
          <w:pPr>
            <w:tabs>
              <w:tab w:val="left" w:pos="2430"/>
            </w:tabs>
          </w:pPr>
          <w:sdt>
            <w:sdtPr>
              <w:rPr>
                <w:b/>
                <w:bCs/>
              </w:rPr>
              <w:alias w:val="Otsikko"/>
              <w:tag w:val=""/>
              <w:id w:val="1183475708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335DA">
                <w:rPr>
                  <w:b/>
                  <w:bCs/>
                </w:rPr>
                <w:t xml:space="preserve">     </w:t>
              </w:r>
            </w:sdtContent>
          </w:sdt>
        </w:p>
      </w:tc>
      <w:tc>
        <w:tcPr>
          <w:tcW w:w="1402" w:type="dxa"/>
        </w:tcPr>
        <w:p w14:paraId="08A52E45" w14:textId="77777777" w:rsidR="00C60C37" w:rsidRPr="00541A83" w:rsidRDefault="00C60C37" w:rsidP="00725D5E">
          <w:pPr>
            <w:jc w:val="right"/>
          </w:pPr>
          <w:r w:rsidRPr="00541A83">
            <w:fldChar w:fldCharType="begin"/>
          </w:r>
          <w:r w:rsidRPr="00541A83">
            <w:instrText>PAGE  \* Arabic  \* MERGEFORMAT</w:instrText>
          </w:r>
          <w:r w:rsidRPr="00541A83">
            <w:fldChar w:fldCharType="separate"/>
          </w:r>
          <w:r>
            <w:rPr>
              <w:noProof/>
            </w:rPr>
            <w:t>2</w:t>
          </w:r>
          <w:r w:rsidRPr="00541A83">
            <w:fldChar w:fldCharType="end"/>
          </w:r>
          <w:r w:rsidRPr="00541A83">
            <w:t xml:space="preserve"> (</w:t>
          </w:r>
          <w:fldSimple w:instr="NUMPAGES  \* Arabic  \* MERGEFORMAT">
            <w:r>
              <w:rPr>
                <w:noProof/>
              </w:rPr>
              <w:t>3</w:t>
            </w:r>
          </w:fldSimple>
          <w:r w:rsidRPr="00541A83">
            <w:t>)</w:t>
          </w:r>
        </w:p>
      </w:tc>
    </w:tr>
    <w:tr w:rsidR="00C60C37" w:rsidRPr="00541A83" w14:paraId="020475F6" w14:textId="77777777" w:rsidTr="00996CC1">
      <w:trPr>
        <w:trHeight w:val="340"/>
      </w:trPr>
      <w:sdt>
        <w:sdtPr>
          <w:id w:val="-1011223891"/>
          <w:text/>
        </w:sdtPr>
        <w:sdtEndPr/>
        <w:sdtContent>
          <w:tc>
            <w:tcPr>
              <w:tcW w:w="5211" w:type="dxa"/>
            </w:tcPr>
            <w:p w14:paraId="6C55C9A8" w14:textId="11751A0D" w:rsidR="00C60C37" w:rsidRPr="00541A83" w:rsidRDefault="0028029A" w:rsidP="00187783">
              <w:pPr>
                <w:tabs>
                  <w:tab w:val="left" w:pos="4185"/>
                </w:tabs>
              </w:pPr>
              <w:r>
                <w:t>Tutkimuspalvelut</w:t>
              </w:r>
            </w:p>
          </w:tc>
        </w:sdtContent>
      </w:sdt>
      <w:sdt>
        <w:sdtPr>
          <w:id w:val="-433978781"/>
          <w:date w:fullDate="2023-10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27" w:type="dxa"/>
            </w:tcPr>
            <w:p w14:paraId="32262DF7" w14:textId="14623308" w:rsidR="00C60C37" w:rsidRPr="00541A83" w:rsidRDefault="0028029A" w:rsidP="00725D5E">
              <w:r>
                <w:t>17.10.2023</w:t>
              </w:r>
            </w:p>
          </w:tc>
        </w:sdtContent>
      </w:sdt>
      <w:tc>
        <w:tcPr>
          <w:tcW w:w="2253" w:type="dxa"/>
          <w:gridSpan w:val="2"/>
        </w:tcPr>
        <w:p w14:paraId="7DBE20FD" w14:textId="77777777" w:rsidR="00C60C37" w:rsidRPr="00541A83" w:rsidRDefault="00C60C37" w:rsidP="00725D5E"/>
      </w:tc>
    </w:tr>
  </w:tbl>
  <w:p w14:paraId="002E0F26" w14:textId="77777777" w:rsidR="00F64E4D" w:rsidRPr="00A5470A" w:rsidRDefault="00F64E4D" w:rsidP="001B7FF1">
    <w:pPr>
      <w:tabs>
        <w:tab w:val="left" w:pos="2490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18BA" w14:textId="77777777" w:rsidR="00725D5E" w:rsidRPr="00C60C37" w:rsidRDefault="00A22C4E" w:rsidP="005B307C">
    <w:pPr>
      <w:pStyle w:val="Yltunniste"/>
      <w:tabs>
        <w:tab w:val="clear" w:pos="4819"/>
        <w:tab w:val="clear" w:pos="9638"/>
        <w:tab w:val="left" w:pos="2470"/>
      </w:tabs>
      <w:rPr>
        <w:iCs/>
      </w:rPr>
    </w:pPr>
    <w:r>
      <w:rPr>
        <w:noProof/>
      </w:rPr>
      <w:drawing>
        <wp:inline distT="0" distB="0" distL="0" distR="0" wp14:anchorId="7E64FF84" wp14:editId="03AB6C82">
          <wp:extent cx="2170800" cy="518400"/>
          <wp:effectExtent l="0" t="0" r="1270" b="0"/>
          <wp:docPr id="6" name="Kuva 6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6F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6E6CF3" wp14:editId="4156892F">
              <wp:simplePos x="0" y="0"/>
              <wp:positionH relativeFrom="page">
                <wp:posOffset>8890</wp:posOffset>
              </wp:positionH>
              <wp:positionV relativeFrom="page">
                <wp:posOffset>4445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8994C" id="Suorakulmio 288" o:spid="_x0000_s1026" alt="&quot;&quot;" style="position:absolute;margin-left:.7pt;margin-top:.35pt;width:595.5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" fillcolor="#fcc" stroked="f" strokeweight="1pt">
              <w10:wrap anchorx="page" anchory="page"/>
            </v:rect>
          </w:pict>
        </mc:Fallback>
      </mc:AlternateContent>
    </w:r>
  </w:p>
  <w:p w14:paraId="0EB17D67" w14:textId="77777777" w:rsidR="00725D5E" w:rsidRDefault="00725D5E" w:rsidP="00C26FD4">
    <w:pPr>
      <w:pStyle w:val="Yltunniste"/>
      <w:tabs>
        <w:tab w:val="clear" w:pos="4819"/>
        <w:tab w:val="clear" w:pos="9638"/>
        <w:tab w:val="left" w:pos="1830"/>
      </w:tabs>
    </w:pPr>
  </w:p>
  <w:p w14:paraId="4A248620" w14:textId="77777777" w:rsidR="00725D5E" w:rsidRDefault="00725D5E" w:rsidP="00216627">
    <w:pPr>
      <w:pStyle w:val="Yltunniste"/>
      <w:tabs>
        <w:tab w:val="clear" w:pos="4819"/>
      </w:tabs>
    </w:pPr>
  </w:p>
  <w:p w14:paraId="763A4BD1" w14:textId="77777777" w:rsidR="00FF1BB2" w:rsidRDefault="00FF1BB2" w:rsidP="00216627">
    <w:pPr>
      <w:pStyle w:val="Yltunniste"/>
      <w:tabs>
        <w:tab w:val="clear" w:pos="4819"/>
      </w:tabs>
    </w:pPr>
  </w:p>
  <w:p w14:paraId="357B9B18" w14:textId="77777777" w:rsidR="00725D5E" w:rsidRDefault="00725D5E" w:rsidP="00216627">
    <w:pPr>
      <w:pStyle w:val="Yltunniste"/>
      <w:tabs>
        <w:tab w:val="clear" w:pos="4819"/>
      </w:tabs>
    </w:pPr>
  </w:p>
  <w:p w14:paraId="61F9BF75" w14:textId="77777777" w:rsidR="00725D5E" w:rsidRDefault="00725D5E" w:rsidP="00216627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0E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46E4106A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3" w15:restartNumberingAfterBreak="0">
    <w:nsid w:val="2223425E"/>
    <w:multiLevelType w:val="multilevel"/>
    <w:tmpl w:val="EFA05FB0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4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5" w15:restartNumberingAfterBreak="0">
    <w:nsid w:val="31664128"/>
    <w:multiLevelType w:val="hybridMultilevel"/>
    <w:tmpl w:val="A844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CB93CB3"/>
    <w:multiLevelType w:val="multilevel"/>
    <w:tmpl w:val="E5D6D534"/>
    <w:numStyleLink w:val="IstMerkittyluetteloC0"/>
  </w:abstractNum>
  <w:abstractNum w:abstractNumId="8" w15:restartNumberingAfterBreak="0">
    <w:nsid w:val="40606F1C"/>
    <w:multiLevelType w:val="multilevel"/>
    <w:tmpl w:val="2668C6F2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431E1ABF"/>
    <w:multiLevelType w:val="multilevel"/>
    <w:tmpl w:val="519E7CCE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D00155"/>
    <w:multiLevelType w:val="multilevel"/>
    <w:tmpl w:val="0E308662"/>
    <w:lvl w:ilvl="0">
      <w:start w:val="1"/>
      <w:numFmt w:val="decimal"/>
      <w:pStyle w:val="OtsikkoNumeroitu1"/>
      <w:suff w:val="space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1" w15:restartNumberingAfterBreak="0">
    <w:nsid w:val="5B15701F"/>
    <w:multiLevelType w:val="hybridMultilevel"/>
    <w:tmpl w:val="CB087532"/>
    <w:lvl w:ilvl="0" w:tplc="94B453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6" w15:restartNumberingAfterBreak="0">
    <w:nsid w:val="7E281769"/>
    <w:multiLevelType w:val="multilevel"/>
    <w:tmpl w:val="8F80CA6E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266815213">
    <w:abstractNumId w:val="1"/>
  </w:num>
  <w:num w:numId="2" w16cid:durableId="743338161">
    <w:abstractNumId w:val="15"/>
  </w:num>
  <w:num w:numId="3" w16cid:durableId="410545623">
    <w:abstractNumId w:val="14"/>
  </w:num>
  <w:num w:numId="4" w16cid:durableId="1114129634">
    <w:abstractNumId w:val="6"/>
  </w:num>
  <w:num w:numId="5" w16cid:durableId="2062971720">
    <w:abstractNumId w:val="7"/>
  </w:num>
  <w:num w:numId="6" w16cid:durableId="243535888">
    <w:abstractNumId w:val="12"/>
  </w:num>
  <w:num w:numId="7" w16cid:durableId="452481253">
    <w:abstractNumId w:val="10"/>
  </w:num>
  <w:num w:numId="8" w16cid:durableId="2114277912">
    <w:abstractNumId w:val="13"/>
  </w:num>
  <w:num w:numId="9" w16cid:durableId="1587567099">
    <w:abstractNumId w:val="4"/>
  </w:num>
  <w:num w:numId="10" w16cid:durableId="392698093">
    <w:abstractNumId w:val="2"/>
  </w:num>
  <w:num w:numId="11" w16cid:durableId="1441560744">
    <w:abstractNumId w:val="16"/>
  </w:num>
  <w:num w:numId="12" w16cid:durableId="1199052568">
    <w:abstractNumId w:val="8"/>
  </w:num>
  <w:num w:numId="13" w16cid:durableId="1876113536">
    <w:abstractNumId w:val="3"/>
  </w:num>
  <w:num w:numId="14" w16cid:durableId="1488134392">
    <w:abstractNumId w:val="2"/>
  </w:num>
  <w:num w:numId="15" w16cid:durableId="1466003990">
    <w:abstractNumId w:val="16"/>
  </w:num>
  <w:num w:numId="16" w16cid:durableId="476335847">
    <w:abstractNumId w:val="8"/>
  </w:num>
  <w:num w:numId="17" w16cid:durableId="1580406373">
    <w:abstractNumId w:val="3"/>
  </w:num>
  <w:num w:numId="18" w16cid:durableId="1308439336">
    <w:abstractNumId w:val="0"/>
  </w:num>
  <w:num w:numId="19" w16cid:durableId="1936277835">
    <w:abstractNumId w:val="9"/>
  </w:num>
  <w:num w:numId="20" w16cid:durableId="1917976860">
    <w:abstractNumId w:val="11"/>
  </w:num>
  <w:num w:numId="21" w16cid:durableId="9215304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FXPrP3vHZL2VRyVS7SBC0IWmLDMy7mZ01st7cQGhuL/bQcd1SBnwl5iTfHsDzCObU2Ncn3+PQ6ve7yhgP0jjw==" w:salt="vEPwzBYPxQFGIqjE7sAStA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9A"/>
    <w:rsid w:val="00000AB9"/>
    <w:rsid w:val="00002D14"/>
    <w:rsid w:val="000310EF"/>
    <w:rsid w:val="00037040"/>
    <w:rsid w:val="00037DC2"/>
    <w:rsid w:val="00045225"/>
    <w:rsid w:val="000471FF"/>
    <w:rsid w:val="0005670C"/>
    <w:rsid w:val="000606A8"/>
    <w:rsid w:val="00063D76"/>
    <w:rsid w:val="00070084"/>
    <w:rsid w:val="00073EC8"/>
    <w:rsid w:val="000800F9"/>
    <w:rsid w:val="000A44FC"/>
    <w:rsid w:val="000B4D6A"/>
    <w:rsid w:val="000B7BDE"/>
    <w:rsid w:val="000C5536"/>
    <w:rsid w:val="000D30D4"/>
    <w:rsid w:val="000D5063"/>
    <w:rsid w:val="000E34FE"/>
    <w:rsid w:val="000E408F"/>
    <w:rsid w:val="000E6346"/>
    <w:rsid w:val="000F2978"/>
    <w:rsid w:val="001074E6"/>
    <w:rsid w:val="001250C4"/>
    <w:rsid w:val="00126F95"/>
    <w:rsid w:val="00130407"/>
    <w:rsid w:val="00130660"/>
    <w:rsid w:val="00136A37"/>
    <w:rsid w:val="00146A4B"/>
    <w:rsid w:val="00157064"/>
    <w:rsid w:val="00164D22"/>
    <w:rsid w:val="001774B0"/>
    <w:rsid w:val="00177DB6"/>
    <w:rsid w:val="001852AF"/>
    <w:rsid w:val="00187783"/>
    <w:rsid w:val="00195B07"/>
    <w:rsid w:val="001A0BE8"/>
    <w:rsid w:val="001B7FF1"/>
    <w:rsid w:val="001C10FF"/>
    <w:rsid w:val="001C196D"/>
    <w:rsid w:val="001C6573"/>
    <w:rsid w:val="001E63BF"/>
    <w:rsid w:val="001E66F2"/>
    <w:rsid w:val="001E6F18"/>
    <w:rsid w:val="001F01C3"/>
    <w:rsid w:val="001F4652"/>
    <w:rsid w:val="001F49E2"/>
    <w:rsid w:val="00211514"/>
    <w:rsid w:val="00212AB3"/>
    <w:rsid w:val="00215058"/>
    <w:rsid w:val="00216627"/>
    <w:rsid w:val="00230310"/>
    <w:rsid w:val="00233E40"/>
    <w:rsid w:val="00236531"/>
    <w:rsid w:val="00236D25"/>
    <w:rsid w:val="0024596E"/>
    <w:rsid w:val="0025514D"/>
    <w:rsid w:val="0026375C"/>
    <w:rsid w:val="00263B2B"/>
    <w:rsid w:val="00272E0D"/>
    <w:rsid w:val="00273B5F"/>
    <w:rsid w:val="00274517"/>
    <w:rsid w:val="00275FD6"/>
    <w:rsid w:val="00277ACA"/>
    <w:rsid w:val="0028029A"/>
    <w:rsid w:val="00283594"/>
    <w:rsid w:val="00285711"/>
    <w:rsid w:val="002878FF"/>
    <w:rsid w:val="00291009"/>
    <w:rsid w:val="00293165"/>
    <w:rsid w:val="00296577"/>
    <w:rsid w:val="00297C95"/>
    <w:rsid w:val="002A0E5B"/>
    <w:rsid w:val="002A292D"/>
    <w:rsid w:val="002C481D"/>
    <w:rsid w:val="002D32A6"/>
    <w:rsid w:val="002F24C6"/>
    <w:rsid w:val="002F362C"/>
    <w:rsid w:val="002F6C84"/>
    <w:rsid w:val="00313458"/>
    <w:rsid w:val="003173AB"/>
    <w:rsid w:val="003211FE"/>
    <w:rsid w:val="00321637"/>
    <w:rsid w:val="003217CB"/>
    <w:rsid w:val="003324D3"/>
    <w:rsid w:val="003336D5"/>
    <w:rsid w:val="003350BB"/>
    <w:rsid w:val="003456C0"/>
    <w:rsid w:val="00353379"/>
    <w:rsid w:val="00356C6E"/>
    <w:rsid w:val="003576AF"/>
    <w:rsid w:val="0038254E"/>
    <w:rsid w:val="0038530D"/>
    <w:rsid w:val="0039795D"/>
    <w:rsid w:val="00397AB7"/>
    <w:rsid w:val="003A0257"/>
    <w:rsid w:val="003A0998"/>
    <w:rsid w:val="003A788D"/>
    <w:rsid w:val="003B039F"/>
    <w:rsid w:val="003B0F8C"/>
    <w:rsid w:val="003B142A"/>
    <w:rsid w:val="003C05C8"/>
    <w:rsid w:val="003C1CC3"/>
    <w:rsid w:val="003D46C9"/>
    <w:rsid w:val="003E63C3"/>
    <w:rsid w:val="003F357F"/>
    <w:rsid w:val="003F62E7"/>
    <w:rsid w:val="00405514"/>
    <w:rsid w:val="00411F9E"/>
    <w:rsid w:val="0041764E"/>
    <w:rsid w:val="00423094"/>
    <w:rsid w:val="00423C00"/>
    <w:rsid w:val="00432A34"/>
    <w:rsid w:val="00451422"/>
    <w:rsid w:val="0045181F"/>
    <w:rsid w:val="00460635"/>
    <w:rsid w:val="00462949"/>
    <w:rsid w:val="004700A6"/>
    <w:rsid w:val="00476327"/>
    <w:rsid w:val="00482D88"/>
    <w:rsid w:val="004837A4"/>
    <w:rsid w:val="00485B13"/>
    <w:rsid w:val="00495567"/>
    <w:rsid w:val="004B2D77"/>
    <w:rsid w:val="004B5D3E"/>
    <w:rsid w:val="004B76E1"/>
    <w:rsid w:val="004C2B19"/>
    <w:rsid w:val="004E5121"/>
    <w:rsid w:val="004F0F2E"/>
    <w:rsid w:val="004F2E2A"/>
    <w:rsid w:val="004F6748"/>
    <w:rsid w:val="00500477"/>
    <w:rsid w:val="00511D4F"/>
    <w:rsid w:val="00513BBC"/>
    <w:rsid w:val="005158EE"/>
    <w:rsid w:val="00515B59"/>
    <w:rsid w:val="00524F34"/>
    <w:rsid w:val="00530DAD"/>
    <w:rsid w:val="00531BB1"/>
    <w:rsid w:val="00531D7E"/>
    <w:rsid w:val="005407DF"/>
    <w:rsid w:val="00541A83"/>
    <w:rsid w:val="00550053"/>
    <w:rsid w:val="00551959"/>
    <w:rsid w:val="005532EB"/>
    <w:rsid w:val="00563F5C"/>
    <w:rsid w:val="00565143"/>
    <w:rsid w:val="00566707"/>
    <w:rsid w:val="00581A6D"/>
    <w:rsid w:val="00593685"/>
    <w:rsid w:val="005B307C"/>
    <w:rsid w:val="005C53A4"/>
    <w:rsid w:val="005C59C1"/>
    <w:rsid w:val="005D5680"/>
    <w:rsid w:val="005E1D63"/>
    <w:rsid w:val="005E4384"/>
    <w:rsid w:val="005F753D"/>
    <w:rsid w:val="00602239"/>
    <w:rsid w:val="00604D7D"/>
    <w:rsid w:val="00613E7F"/>
    <w:rsid w:val="00615F9E"/>
    <w:rsid w:val="00616E5E"/>
    <w:rsid w:val="00634E4C"/>
    <w:rsid w:val="00661982"/>
    <w:rsid w:val="006705AA"/>
    <w:rsid w:val="00670CF1"/>
    <w:rsid w:val="0067105E"/>
    <w:rsid w:val="006770B4"/>
    <w:rsid w:val="006815C8"/>
    <w:rsid w:val="006824D0"/>
    <w:rsid w:val="006910B0"/>
    <w:rsid w:val="00691210"/>
    <w:rsid w:val="00694442"/>
    <w:rsid w:val="00696472"/>
    <w:rsid w:val="006A6027"/>
    <w:rsid w:val="006A73FC"/>
    <w:rsid w:val="006A78B5"/>
    <w:rsid w:val="006B7E2C"/>
    <w:rsid w:val="006C27CD"/>
    <w:rsid w:val="006C3899"/>
    <w:rsid w:val="006C692E"/>
    <w:rsid w:val="006C6A8E"/>
    <w:rsid w:val="006C7235"/>
    <w:rsid w:val="006D06C6"/>
    <w:rsid w:val="006E2A87"/>
    <w:rsid w:val="006F00C6"/>
    <w:rsid w:val="00715240"/>
    <w:rsid w:val="007164F6"/>
    <w:rsid w:val="0071788F"/>
    <w:rsid w:val="00720886"/>
    <w:rsid w:val="00725D5E"/>
    <w:rsid w:val="007304B0"/>
    <w:rsid w:val="007348F1"/>
    <w:rsid w:val="00734DEA"/>
    <w:rsid w:val="00736029"/>
    <w:rsid w:val="00740C7A"/>
    <w:rsid w:val="00741710"/>
    <w:rsid w:val="00742D61"/>
    <w:rsid w:val="00744A3A"/>
    <w:rsid w:val="00746ABE"/>
    <w:rsid w:val="00755B7C"/>
    <w:rsid w:val="00761C13"/>
    <w:rsid w:val="00762FC2"/>
    <w:rsid w:val="00775981"/>
    <w:rsid w:val="00780DEE"/>
    <w:rsid w:val="00794BA0"/>
    <w:rsid w:val="007B0412"/>
    <w:rsid w:val="007B7DC1"/>
    <w:rsid w:val="007C0EEF"/>
    <w:rsid w:val="007C3BE1"/>
    <w:rsid w:val="007C4AD7"/>
    <w:rsid w:val="007C709C"/>
    <w:rsid w:val="007D1764"/>
    <w:rsid w:val="007E0EA1"/>
    <w:rsid w:val="007E7EC8"/>
    <w:rsid w:val="007F2495"/>
    <w:rsid w:val="007F3ADA"/>
    <w:rsid w:val="007F3E90"/>
    <w:rsid w:val="007F6E27"/>
    <w:rsid w:val="007F7963"/>
    <w:rsid w:val="00801CAE"/>
    <w:rsid w:val="00804863"/>
    <w:rsid w:val="008057C3"/>
    <w:rsid w:val="008154A8"/>
    <w:rsid w:val="008203BF"/>
    <w:rsid w:val="0082053D"/>
    <w:rsid w:val="00827E0D"/>
    <w:rsid w:val="00831496"/>
    <w:rsid w:val="00833758"/>
    <w:rsid w:val="008363D4"/>
    <w:rsid w:val="00850B23"/>
    <w:rsid w:val="00854CE8"/>
    <w:rsid w:val="00865A61"/>
    <w:rsid w:val="0086758B"/>
    <w:rsid w:val="00867F1C"/>
    <w:rsid w:val="00870DB6"/>
    <w:rsid w:val="008869A5"/>
    <w:rsid w:val="00890777"/>
    <w:rsid w:val="008C5F00"/>
    <w:rsid w:val="008C6E65"/>
    <w:rsid w:val="008D43C8"/>
    <w:rsid w:val="008D5622"/>
    <w:rsid w:val="008D7F41"/>
    <w:rsid w:val="008E636D"/>
    <w:rsid w:val="008F1987"/>
    <w:rsid w:val="008F2252"/>
    <w:rsid w:val="00927556"/>
    <w:rsid w:val="009335DA"/>
    <w:rsid w:val="00940BC6"/>
    <w:rsid w:val="009426EB"/>
    <w:rsid w:val="009660B5"/>
    <w:rsid w:val="00966AA5"/>
    <w:rsid w:val="00967301"/>
    <w:rsid w:val="00970ED7"/>
    <w:rsid w:val="0098400D"/>
    <w:rsid w:val="00984B6C"/>
    <w:rsid w:val="009862EA"/>
    <w:rsid w:val="0099494A"/>
    <w:rsid w:val="00996CC1"/>
    <w:rsid w:val="009B2CFE"/>
    <w:rsid w:val="009B6193"/>
    <w:rsid w:val="009C5329"/>
    <w:rsid w:val="009D22C1"/>
    <w:rsid w:val="009E6135"/>
    <w:rsid w:val="009E7AED"/>
    <w:rsid w:val="009F06DA"/>
    <w:rsid w:val="00A0035E"/>
    <w:rsid w:val="00A013BE"/>
    <w:rsid w:val="00A07EFA"/>
    <w:rsid w:val="00A13640"/>
    <w:rsid w:val="00A22C4E"/>
    <w:rsid w:val="00A4286E"/>
    <w:rsid w:val="00A4358A"/>
    <w:rsid w:val="00A5237F"/>
    <w:rsid w:val="00A5470A"/>
    <w:rsid w:val="00A6213E"/>
    <w:rsid w:val="00A70030"/>
    <w:rsid w:val="00A74694"/>
    <w:rsid w:val="00A87428"/>
    <w:rsid w:val="00A9793B"/>
    <w:rsid w:val="00AA3176"/>
    <w:rsid w:val="00AA7A43"/>
    <w:rsid w:val="00AB5518"/>
    <w:rsid w:val="00AC7563"/>
    <w:rsid w:val="00AC772C"/>
    <w:rsid w:val="00AD020D"/>
    <w:rsid w:val="00AD5A0B"/>
    <w:rsid w:val="00AE6936"/>
    <w:rsid w:val="00AE6EB4"/>
    <w:rsid w:val="00B10474"/>
    <w:rsid w:val="00B27222"/>
    <w:rsid w:val="00B341A9"/>
    <w:rsid w:val="00B45870"/>
    <w:rsid w:val="00B52F8A"/>
    <w:rsid w:val="00B536DC"/>
    <w:rsid w:val="00B53D86"/>
    <w:rsid w:val="00B7536D"/>
    <w:rsid w:val="00B81908"/>
    <w:rsid w:val="00B9111A"/>
    <w:rsid w:val="00BA0A53"/>
    <w:rsid w:val="00BA2835"/>
    <w:rsid w:val="00BA3223"/>
    <w:rsid w:val="00BA38CC"/>
    <w:rsid w:val="00BA4B57"/>
    <w:rsid w:val="00BB499C"/>
    <w:rsid w:val="00BB645A"/>
    <w:rsid w:val="00BC0216"/>
    <w:rsid w:val="00BC4F4E"/>
    <w:rsid w:val="00BE1C99"/>
    <w:rsid w:val="00BE4C06"/>
    <w:rsid w:val="00C165A4"/>
    <w:rsid w:val="00C1728D"/>
    <w:rsid w:val="00C20535"/>
    <w:rsid w:val="00C218F6"/>
    <w:rsid w:val="00C250A5"/>
    <w:rsid w:val="00C26FD4"/>
    <w:rsid w:val="00C279D2"/>
    <w:rsid w:val="00C45D37"/>
    <w:rsid w:val="00C52090"/>
    <w:rsid w:val="00C5539E"/>
    <w:rsid w:val="00C5679C"/>
    <w:rsid w:val="00C60C37"/>
    <w:rsid w:val="00C708F9"/>
    <w:rsid w:val="00C72AD2"/>
    <w:rsid w:val="00C84C59"/>
    <w:rsid w:val="00C978B6"/>
    <w:rsid w:val="00CB4AE9"/>
    <w:rsid w:val="00CC06E1"/>
    <w:rsid w:val="00CC4AFA"/>
    <w:rsid w:val="00CC4EC4"/>
    <w:rsid w:val="00CD153B"/>
    <w:rsid w:val="00CD65C6"/>
    <w:rsid w:val="00D01B7F"/>
    <w:rsid w:val="00D043D8"/>
    <w:rsid w:val="00D0717B"/>
    <w:rsid w:val="00D105F0"/>
    <w:rsid w:val="00D22359"/>
    <w:rsid w:val="00D3279F"/>
    <w:rsid w:val="00D3282B"/>
    <w:rsid w:val="00D331FD"/>
    <w:rsid w:val="00D437C7"/>
    <w:rsid w:val="00D44D34"/>
    <w:rsid w:val="00D505EF"/>
    <w:rsid w:val="00D52875"/>
    <w:rsid w:val="00D55C83"/>
    <w:rsid w:val="00D60BA3"/>
    <w:rsid w:val="00D66D25"/>
    <w:rsid w:val="00D75E12"/>
    <w:rsid w:val="00D8290B"/>
    <w:rsid w:val="00D842DA"/>
    <w:rsid w:val="00D85BDC"/>
    <w:rsid w:val="00D9062F"/>
    <w:rsid w:val="00D91ACC"/>
    <w:rsid w:val="00D9266A"/>
    <w:rsid w:val="00DB50F2"/>
    <w:rsid w:val="00DB6CD7"/>
    <w:rsid w:val="00DD2883"/>
    <w:rsid w:val="00DD7610"/>
    <w:rsid w:val="00DE6EF6"/>
    <w:rsid w:val="00DF1087"/>
    <w:rsid w:val="00DF6023"/>
    <w:rsid w:val="00DF73D5"/>
    <w:rsid w:val="00DF7BAB"/>
    <w:rsid w:val="00E147C1"/>
    <w:rsid w:val="00E21BA6"/>
    <w:rsid w:val="00E27B0C"/>
    <w:rsid w:val="00E36E2C"/>
    <w:rsid w:val="00E44265"/>
    <w:rsid w:val="00E51C7C"/>
    <w:rsid w:val="00E5647E"/>
    <w:rsid w:val="00E77F24"/>
    <w:rsid w:val="00E8493F"/>
    <w:rsid w:val="00E85E24"/>
    <w:rsid w:val="00E917CB"/>
    <w:rsid w:val="00EA0094"/>
    <w:rsid w:val="00EA7105"/>
    <w:rsid w:val="00EA7D44"/>
    <w:rsid w:val="00EB0A0B"/>
    <w:rsid w:val="00EB3D17"/>
    <w:rsid w:val="00EB428F"/>
    <w:rsid w:val="00EC334F"/>
    <w:rsid w:val="00EC5C17"/>
    <w:rsid w:val="00EC7273"/>
    <w:rsid w:val="00ED0219"/>
    <w:rsid w:val="00EE53BB"/>
    <w:rsid w:val="00F102DA"/>
    <w:rsid w:val="00F1286C"/>
    <w:rsid w:val="00F20F48"/>
    <w:rsid w:val="00F22C59"/>
    <w:rsid w:val="00F3002D"/>
    <w:rsid w:val="00F314DC"/>
    <w:rsid w:val="00F53EEC"/>
    <w:rsid w:val="00F54F43"/>
    <w:rsid w:val="00F64E4D"/>
    <w:rsid w:val="00F72494"/>
    <w:rsid w:val="00F80C5A"/>
    <w:rsid w:val="00F85948"/>
    <w:rsid w:val="00F8605C"/>
    <w:rsid w:val="00F86CCC"/>
    <w:rsid w:val="00FB13CA"/>
    <w:rsid w:val="00FB484C"/>
    <w:rsid w:val="00FB5A63"/>
    <w:rsid w:val="00FD5D19"/>
    <w:rsid w:val="00FE35E6"/>
    <w:rsid w:val="00FF09A0"/>
    <w:rsid w:val="00FF111E"/>
    <w:rsid w:val="00FF19F7"/>
    <w:rsid w:val="00FF1BB2"/>
    <w:rsid w:val="00FF3A0C"/>
    <w:rsid w:val="00FF53F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5D37"/>
    <w:pPr>
      <w:spacing w:after="120" w:line="276" w:lineRule="auto"/>
    </w:pPr>
    <w:rPr>
      <w:rFonts w:asciiTheme="minorHAnsi" w:hAnsiTheme="minorHAnsi"/>
      <w:sz w:val="26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446D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5B92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55B92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55B92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2D4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2D4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B446D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255B92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255B92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255B92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255B92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22D4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22D4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2"/>
    <w:qFormat/>
    <w:rsid w:val="00CB4AE9"/>
  </w:style>
  <w:style w:type="paragraph" w:customStyle="1" w:styleId="KappaleC1">
    <w:name w:val="Kappale C1"/>
    <w:basedOn w:val="Normaali"/>
    <w:uiPriority w:val="2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2"/>
    <w:qFormat/>
    <w:rsid w:val="00EC334F"/>
    <w:pPr>
      <w:ind w:left="2608"/>
    </w:pPr>
  </w:style>
  <w:style w:type="paragraph" w:customStyle="1" w:styleId="Otsikko10">
    <w:name w:val="Otsikko_1"/>
    <w:basedOn w:val="Otsikko1"/>
    <w:next w:val="KappaleC1"/>
    <w:qFormat/>
    <w:rsid w:val="00551959"/>
    <w:pPr>
      <w:spacing w:before="0"/>
    </w:pPr>
    <w:rPr>
      <w:rFonts w:cstheme="majorHAnsi"/>
      <w:color w:val="auto"/>
    </w:rPr>
  </w:style>
  <w:style w:type="paragraph" w:customStyle="1" w:styleId="Otsikko20">
    <w:name w:val="Otsikko_2"/>
    <w:basedOn w:val="Otsikko2"/>
    <w:next w:val="KappaleC1"/>
    <w:qFormat/>
    <w:rsid w:val="00DF6023"/>
    <w:pPr>
      <w:spacing w:before="0"/>
    </w:pPr>
    <w:rPr>
      <w:color w:val="auto"/>
      <w:sz w:val="28"/>
      <w:lang w:val="en-US"/>
    </w:rPr>
  </w:style>
  <w:style w:type="paragraph" w:customStyle="1" w:styleId="Otsikko30">
    <w:name w:val="Otsikko_3"/>
    <w:basedOn w:val="Otsikko3"/>
    <w:next w:val="KappaleC1"/>
    <w:qFormat/>
    <w:rsid w:val="00CB4AE9"/>
    <w:pPr>
      <w:spacing w:before="0"/>
    </w:pPr>
    <w:rPr>
      <w:color w:val="auto"/>
    </w:rPr>
  </w:style>
  <w:style w:type="paragraph" w:customStyle="1" w:styleId="OtsikkoNumeroitu1">
    <w:name w:val="Otsikko Numeroitu_1"/>
    <w:basedOn w:val="Normaali"/>
    <w:next w:val="KappaleC1"/>
    <w:uiPriority w:val="1"/>
    <w:qFormat/>
    <w:rsid w:val="00DF6023"/>
    <w:pPr>
      <w:numPr>
        <w:numId w:val="7"/>
      </w:numPr>
      <w:outlineLvl w:val="0"/>
    </w:pPr>
    <w:rPr>
      <w:rFonts w:asciiTheme="majorHAnsi" w:hAnsiTheme="majorHAnsi"/>
      <w:b/>
      <w:caps/>
      <w:sz w:val="28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OtsikkoNumeroitu2">
    <w:name w:val="Otsikko Numeroitu_2"/>
    <w:basedOn w:val="Normaali"/>
    <w:next w:val="KappaleC1"/>
    <w:uiPriority w:val="1"/>
    <w:rsid w:val="009E7AED"/>
    <w:pPr>
      <w:numPr>
        <w:ilvl w:val="1"/>
        <w:numId w:val="7"/>
      </w:numPr>
      <w:outlineLvl w:val="1"/>
    </w:pPr>
    <w:rPr>
      <w:rFonts w:asciiTheme="majorHAnsi" w:hAnsiTheme="majorHAnsi"/>
      <w:b/>
      <w:sz w:val="28"/>
    </w:rPr>
  </w:style>
  <w:style w:type="paragraph" w:customStyle="1" w:styleId="OtsikkoNumeroitu3">
    <w:name w:val="Otsikko Numeroitu_3"/>
    <w:basedOn w:val="Normaali"/>
    <w:next w:val="KappaleC1"/>
    <w:uiPriority w:val="1"/>
    <w:qFormat/>
    <w:rsid w:val="00FF09A0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41A83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4"/>
    <w:qFormat/>
    <w:rsid w:val="00D9062F"/>
    <w:rPr>
      <w:rFonts w:asciiTheme="minorHAnsi" w:hAnsiTheme="minorHAnsi"/>
      <w:color w:val="0563C1" w:themeColor="hyperlink"/>
      <w:sz w:val="26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Riippuvasisennyssivuotsikolla">
    <w:name w:val="Riippuva sisennys sivuotsikolla"/>
    <w:basedOn w:val="Leipteksti"/>
    <w:uiPriority w:val="2"/>
    <w:qFormat/>
    <w:rsid w:val="00462949"/>
    <w:pPr>
      <w:ind w:hanging="2608"/>
    </w:pPr>
  </w:style>
  <w:style w:type="paragraph" w:styleId="Eivli">
    <w:name w:val="No Spacing"/>
    <w:link w:val="EivliChar"/>
    <w:uiPriority w:val="1"/>
    <w:semiHidden/>
    <w:rsid w:val="00541A83"/>
    <w:rPr>
      <w:rFonts w:asciiTheme="minorHAnsi" w:eastAsiaTheme="minorEastAsia" w:hAnsiTheme="minorHAnsi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semiHidden/>
    <w:rsid w:val="00462949"/>
    <w:rPr>
      <w:rFonts w:asciiTheme="minorHAnsi" w:eastAsiaTheme="minorEastAsia" w:hAnsiTheme="minorHAnsi" w:cstheme="minorBidi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rsid w:val="00215058"/>
    <w:pPr>
      <w:outlineLvl w:val="9"/>
    </w:pPr>
    <w:rPr>
      <w:color w:val="auto"/>
      <w:sz w:val="2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215058"/>
    <w:pPr>
      <w:tabs>
        <w:tab w:val="right" w:leader="dot" w:pos="9638"/>
      </w:tabs>
      <w:spacing w:after="100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204"/>
    </w:pPr>
  </w:style>
  <w:style w:type="paragraph" w:styleId="Sisluet3">
    <w:name w:val="toc 3"/>
    <w:basedOn w:val="Normaali"/>
    <w:next w:val="Normaali"/>
    <w:autoRedefine/>
    <w:uiPriority w:val="39"/>
    <w:semiHidden/>
    <w:rsid w:val="007F3E90"/>
    <w:pPr>
      <w:tabs>
        <w:tab w:val="right" w:leader="dot" w:pos="9638"/>
      </w:tabs>
      <w:spacing w:after="100"/>
      <w:ind w:left="567"/>
    </w:pPr>
  </w:style>
  <w:style w:type="paragraph" w:styleId="Yltunniste">
    <w:name w:val="header"/>
    <w:basedOn w:val="Normaali"/>
    <w:link w:val="YltunnisteChar"/>
    <w:uiPriority w:val="99"/>
    <w:semiHidden/>
    <w:rsid w:val="00E564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37DC2"/>
    <w:rPr>
      <w:rFonts w:asciiTheme="minorHAnsi" w:hAnsiTheme="minorHAnsi"/>
    </w:rPr>
  </w:style>
  <w:style w:type="paragraph" w:customStyle="1" w:styleId="LuetteloC0">
    <w:name w:val="Luettelo C0"/>
    <w:basedOn w:val="Normaali"/>
    <w:uiPriority w:val="3"/>
    <w:qFormat/>
    <w:rsid w:val="00780DEE"/>
    <w:pPr>
      <w:numPr>
        <w:numId w:val="14"/>
      </w:numPr>
      <w:spacing w:after="60"/>
    </w:pPr>
  </w:style>
  <w:style w:type="paragraph" w:customStyle="1" w:styleId="LuetteloC1">
    <w:name w:val="Luettelo C1"/>
    <w:basedOn w:val="Normaali"/>
    <w:uiPriority w:val="3"/>
    <w:qFormat/>
    <w:rsid w:val="009B6193"/>
    <w:pPr>
      <w:numPr>
        <w:numId w:val="15"/>
      </w:numPr>
      <w:spacing w:after="60"/>
    </w:pPr>
  </w:style>
  <w:style w:type="paragraph" w:customStyle="1" w:styleId="LuetteloC2">
    <w:name w:val="Luettelo C2"/>
    <w:basedOn w:val="Normaali"/>
    <w:uiPriority w:val="3"/>
    <w:qFormat/>
    <w:rsid w:val="009B6193"/>
    <w:pPr>
      <w:numPr>
        <w:numId w:val="16"/>
      </w:numPr>
      <w:spacing w:after="60"/>
    </w:pPr>
  </w:style>
  <w:style w:type="paragraph" w:customStyle="1" w:styleId="LuetteloC3">
    <w:name w:val="Luettelo C3"/>
    <w:basedOn w:val="Normaali"/>
    <w:uiPriority w:val="3"/>
    <w:qFormat/>
    <w:rsid w:val="009B6193"/>
    <w:pPr>
      <w:numPr>
        <w:numId w:val="17"/>
      </w:numPr>
      <w:spacing w:after="60"/>
    </w:pPr>
  </w:style>
  <w:style w:type="character" w:customStyle="1" w:styleId="Tyyli1">
    <w:name w:val="Tyyli1"/>
    <w:basedOn w:val="Kappaleenoletusfontti"/>
    <w:uiPriority w:val="1"/>
    <w:semiHidden/>
    <w:rsid w:val="002D32A6"/>
    <w:rPr>
      <w:color w:val="808080" w:themeColor="background1" w:themeShade="80"/>
    </w:rPr>
  </w:style>
  <w:style w:type="character" w:customStyle="1" w:styleId="Tyyli2">
    <w:name w:val="Tyyli2"/>
    <w:basedOn w:val="Kappaleenoletusfontti"/>
    <w:uiPriority w:val="1"/>
    <w:semiHidden/>
    <w:rsid w:val="002D32A6"/>
    <w:rPr>
      <w:rFonts w:ascii="Arial" w:hAnsi="Arial"/>
      <w:b/>
      <w:caps/>
      <w:smallCaps w:val="0"/>
      <w:color w:val="808080" w:themeColor="background1" w:themeShade="80"/>
      <w:sz w:val="56"/>
    </w:rPr>
  </w:style>
  <w:style w:type="character" w:customStyle="1" w:styleId="Tyyli3">
    <w:name w:val="Tyyli3"/>
    <w:basedOn w:val="Kappaleenoletusfontti"/>
    <w:uiPriority w:val="1"/>
    <w:semiHidden/>
    <w:rsid w:val="002D32A6"/>
    <w:rPr>
      <w:rFonts w:ascii="Arial" w:hAnsi="Arial"/>
      <w:b w:val="0"/>
      <w:i w:val="0"/>
      <w:color w:val="808080" w:themeColor="background1" w:themeShade="80"/>
      <w:sz w:val="52"/>
    </w:rPr>
  </w:style>
  <w:style w:type="table" w:styleId="Vaalealuettelo-korostus4">
    <w:name w:val="Light List Accent 4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C4E6F5" w:themeColor="accent4"/>
        <w:left w:val="single" w:sz="8" w:space="0" w:color="C4E6F5" w:themeColor="accent4"/>
        <w:bottom w:val="single" w:sz="8" w:space="0" w:color="C4E6F5" w:themeColor="accent4"/>
        <w:right w:val="single" w:sz="8" w:space="0" w:color="C4E6F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E6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band1Horz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</w:style>
  <w:style w:type="table" w:styleId="Vaalealuettelo-korostus6">
    <w:name w:val="Light List Accent 6"/>
    <w:basedOn w:val="Normaalitaulukko"/>
    <w:uiPriority w:val="61"/>
    <w:rsid w:val="00794BA0"/>
    <w:tblPr>
      <w:tblStyleRowBandSize w:val="1"/>
      <w:tblStyleColBandSize w:val="1"/>
      <w:tblBorders>
        <w:top w:val="single" w:sz="8" w:space="0" w:color="F28A00" w:themeColor="accent6"/>
        <w:left w:val="single" w:sz="8" w:space="0" w:color="F28A00" w:themeColor="accent6"/>
        <w:bottom w:val="single" w:sz="8" w:space="0" w:color="F28A00" w:themeColor="accent6"/>
        <w:right w:val="single" w:sz="8" w:space="0" w:color="F28A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band1Horz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</w:style>
  <w:style w:type="character" w:styleId="AvattuHyperlinkki">
    <w:name w:val="FollowedHyperlink"/>
    <w:basedOn w:val="Kappaleenoletusfontti"/>
    <w:uiPriority w:val="5"/>
    <w:rsid w:val="00D9062F"/>
    <w:rPr>
      <w:rFonts w:asciiTheme="minorHAnsi" w:hAnsiTheme="minorHAnsi"/>
      <w:color w:val="954F72"/>
      <w:sz w:val="26"/>
      <w:u w:val="single"/>
    </w:rPr>
  </w:style>
  <w:style w:type="table" w:styleId="Vaalealuettelo-korostus1">
    <w:name w:val="Light List Accent 1"/>
    <w:basedOn w:val="Normaalitaulukko"/>
    <w:uiPriority w:val="61"/>
    <w:rsid w:val="00AD020D"/>
    <w:tblPr>
      <w:tblStyleRowBandSize w:val="1"/>
      <w:tblStyleColBandSize w:val="1"/>
      <w:tblBorders>
        <w:top w:val="single" w:sz="8" w:space="0" w:color="255B92" w:themeColor="accent1"/>
        <w:left w:val="single" w:sz="8" w:space="0" w:color="255B92" w:themeColor="accent1"/>
        <w:bottom w:val="single" w:sz="8" w:space="0" w:color="255B92" w:themeColor="accent1"/>
        <w:right w:val="single" w:sz="8" w:space="0" w:color="255B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5B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band1Horz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216627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4">
    <w:name w:val="Tyyli4"/>
    <w:basedOn w:val="Kappaleenoletusfontti"/>
    <w:uiPriority w:val="1"/>
    <w:semiHidden/>
    <w:rsid w:val="0005670C"/>
    <w:rPr>
      <w:rFonts w:ascii="Arial" w:hAnsi="Arial"/>
      <w:b/>
      <w:sz w:val="48"/>
    </w:rPr>
  </w:style>
  <w:style w:type="character" w:customStyle="1" w:styleId="Normaalilihavoitu">
    <w:name w:val="Normaali_lihavoitu"/>
    <w:basedOn w:val="Kappaleenoletusfontti"/>
    <w:uiPriority w:val="1"/>
    <w:semiHidden/>
    <w:rsid w:val="00725D5E"/>
    <w:rPr>
      <w:b/>
    </w:rPr>
  </w:style>
  <w:style w:type="paragraph" w:styleId="Otsikko">
    <w:name w:val="Title"/>
    <w:basedOn w:val="Normaali"/>
    <w:next w:val="Normaali"/>
    <w:link w:val="OtsikkoChar"/>
    <w:uiPriority w:val="10"/>
    <w:semiHidden/>
    <w:locked/>
    <w:rsid w:val="00541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D9062F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umeroituOtsikko1">
    <w:name w:val="Numeroitu_Otsikko_1"/>
    <w:basedOn w:val="Normaali"/>
    <w:semiHidden/>
    <w:rsid w:val="00037DC2"/>
    <w:pPr>
      <w:numPr>
        <w:numId w:val="19"/>
      </w:numPr>
    </w:pPr>
  </w:style>
  <w:style w:type="paragraph" w:customStyle="1" w:styleId="NumeroituOtsikko2">
    <w:name w:val="Numeroitu_Otsikko_2"/>
    <w:basedOn w:val="Normaali"/>
    <w:semiHidden/>
    <w:rsid w:val="00037DC2"/>
    <w:pPr>
      <w:numPr>
        <w:ilvl w:val="1"/>
        <w:numId w:val="19"/>
      </w:numPr>
    </w:pPr>
  </w:style>
  <w:style w:type="paragraph" w:customStyle="1" w:styleId="NumeroituOtsikko3">
    <w:name w:val="Numeroitu_Otsikko_3"/>
    <w:basedOn w:val="Normaali"/>
    <w:semiHidden/>
    <w:rsid w:val="00037DC2"/>
    <w:pPr>
      <w:numPr>
        <w:ilvl w:val="2"/>
        <w:numId w:val="19"/>
      </w:numPr>
    </w:pPr>
  </w:style>
  <w:style w:type="character" w:styleId="Ratkaisematonmaininta">
    <w:name w:val="Unresolved Mention"/>
    <w:basedOn w:val="Kappaleenoletusfontti"/>
    <w:uiPriority w:val="99"/>
    <w:semiHidden/>
    <w:unhideWhenUsed/>
    <w:rsid w:val="009E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sote.sharepoint.com/sites/intranet/Asiakirjamallit/Hyvaks/Asiakirjamalli%20tyhj&#228;_2023.dotx" TargetMode="External"/></Relationships>
</file>

<file path=word/theme/theme1.xml><?xml version="1.0" encoding="utf-8"?>
<a:theme xmlns:a="http://schemas.openxmlformats.org/drawingml/2006/main" name="KSSHP Teema 2020">
  <a:themeElements>
    <a:clrScheme name="HyvaKS 2023">
      <a:dk1>
        <a:srgbClr val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C4E6F5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HYVAKS 2023 fontt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SSHP Teema 2020" id="{929B3240-68CF-4F27-B11D-92FF5F97F186}" vid="{C48E6FAD-FB20-4EB6-965C-7E9C6805B0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62053C11C02C4BB23154047E67197B" ma:contentTypeVersion="2" ma:contentTypeDescription="Luo uusi asiakirja." ma:contentTypeScope="" ma:versionID="2e5a386d06ebce3e5647e47fcf4a6f92">
  <xsd:schema xmlns:xsd="http://www.w3.org/2001/XMLSchema" xmlns:xs="http://www.w3.org/2001/XMLSchema" xmlns:p="http://schemas.microsoft.com/office/2006/metadata/properties" xmlns:ns2="5b7fd68f-362d-42f5-a35c-a4407bf5eb0b" targetNamespace="http://schemas.microsoft.com/office/2006/metadata/properties" ma:root="true" ma:fieldsID="db123690e83a9ec234ded094b5157f1e" ns2:_="">
    <xsd:import namespace="5b7fd68f-362d-42f5-a35c-a4407bf5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d68f-362d-42f5-a35c-a4407bf5e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AE05-12D0-4949-A5C1-0E0692730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65648-1F4E-4C99-BF2F-7A7189FCA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A6B23-1A84-4EE6-9CF5-1E5607F29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2C359E-EBE5-4462-B1DC-88E4E46C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d68f-362d-42f5-a35c-a4407bf5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Asiakirjamalli%20tyhjä_2023.dotx</Template>
  <TotalTime>0</TotalTime>
  <Pages>3</Pages>
  <Words>226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2023-10-24T05:51:00Z</dcterms:created>
  <dcterms:modified xsi:type="dcterms:W3CDTF">2023-10-24T10:55:00Z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0x0101001F62053C11C02C4BB23154047E67197B</vt:lpwstr>
  </property>
</Properties>
</file>